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2F" w:rsidRDefault="00D1432F" w:rsidP="00D1432F">
      <w:pPr>
        <w:pStyle w:val="Title"/>
      </w:pPr>
    </w:p>
    <w:p w:rsidR="00D1432F" w:rsidRPr="00E84AA1" w:rsidRDefault="00D1432F" w:rsidP="00D1432F">
      <w:pPr>
        <w:pStyle w:val="Title"/>
        <w:rPr>
          <w:rFonts w:eastAsiaTheme="minorHAnsi"/>
        </w:rPr>
      </w:pPr>
      <w:r>
        <w:rPr>
          <w:noProof/>
        </w:rPr>
        <w:drawing>
          <wp:anchor distT="0" distB="0" distL="114300" distR="114300" simplePos="0" relativeHeight="251659264" behindDoc="0" locked="0" layoutInCell="1" allowOverlap="1" wp14:anchorId="4391841D" wp14:editId="40862241">
            <wp:simplePos x="0" y="0"/>
            <wp:positionH relativeFrom="margin">
              <wp:posOffset>7297420</wp:posOffset>
            </wp:positionH>
            <wp:positionV relativeFrom="margin">
              <wp:posOffset>-838200</wp:posOffset>
            </wp:positionV>
            <wp:extent cx="2480310" cy="1114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310" cy="1114425"/>
                    </a:xfrm>
                    <a:prstGeom prst="rect">
                      <a:avLst/>
                    </a:prstGeom>
                  </pic:spPr>
                </pic:pic>
              </a:graphicData>
            </a:graphic>
            <wp14:sizeRelH relativeFrom="margin">
              <wp14:pctWidth>0</wp14:pctWidth>
            </wp14:sizeRelH>
            <wp14:sizeRelV relativeFrom="margin">
              <wp14:pctHeight>0</wp14:pctHeight>
            </wp14:sizeRelV>
          </wp:anchor>
        </w:drawing>
      </w:r>
      <w:r w:rsidRPr="00E84AA1">
        <w:t>DETERMINATION OF PREVIOUS SERVICE</w:t>
      </w:r>
    </w:p>
    <w:p w:rsidR="00D1432F" w:rsidRPr="00D17972" w:rsidRDefault="00D1432F" w:rsidP="00D1432F">
      <w:pPr>
        <w:rPr>
          <w:rFonts w:eastAsiaTheme="minorHAnsi"/>
        </w:rPr>
      </w:pPr>
      <w:r w:rsidRPr="00D17972">
        <w:rPr>
          <w:rFonts w:eastAsiaTheme="minorHAnsi"/>
        </w:rPr>
        <w:t>In all cases, appointees will need to provide documentary evidence of any employment they wish to be considered as reckonable service, e.g. an offer letter or contract of employment, payslips, P60 or a letter from the employing organisation.  Employees may state their reckonable service on the form below and provide the necessary documentation at a later date.  However failure to provide this information or provision o</w:t>
      </w:r>
      <w:bookmarkStart w:id="0" w:name="_GoBack"/>
      <w:bookmarkEnd w:id="0"/>
      <w:r w:rsidRPr="00D17972">
        <w:rPr>
          <w:rFonts w:eastAsiaTheme="minorHAnsi"/>
        </w:rPr>
        <w:t>f incorrect information will lead to appropriate adjustments being made</w:t>
      </w:r>
      <w:r>
        <w:rPr>
          <w:rFonts w:eastAsiaTheme="minorHAnsi"/>
        </w:rPr>
        <w:t>.</w:t>
      </w:r>
      <w:r w:rsidRPr="00D17972">
        <w:rPr>
          <w:rFonts w:eastAsiaTheme="minorHAnsi"/>
        </w:rPr>
        <w:t xml:space="preserve">  If employees do not wish to sign a statement to this effect, they will receive the minimum entitlements until they provide the relevant documentary evidence, at which point any entitlement will be backdated appropriately.</w:t>
      </w:r>
    </w:p>
    <w:p w:rsidR="00D1432F" w:rsidRPr="00D17972" w:rsidRDefault="00D1432F" w:rsidP="00D1432F">
      <w:pPr>
        <w:rPr>
          <w:rFonts w:eastAsiaTheme="minorHAnsi"/>
        </w:rPr>
      </w:pPr>
      <w:r w:rsidRPr="00D17972">
        <w:rPr>
          <w:rFonts w:eastAsiaTheme="minorHAnsi"/>
        </w:rPr>
        <w:t xml:space="preserve">The Starting Salaries Policy identifies those organisations which are recognised for the calculation of previous service. Please note that any breaks in service may mean that previous employment is not included for the purposes of certain entitlements.  </w:t>
      </w:r>
    </w:p>
    <w:p w:rsidR="00D1432F" w:rsidRPr="00D17972" w:rsidRDefault="00D1432F" w:rsidP="00D1432F">
      <w:pPr>
        <w:rPr>
          <w:rFonts w:eastAsiaTheme="minorHAnsi"/>
        </w:rPr>
      </w:pPr>
      <w:r w:rsidRPr="00D17972">
        <w:rPr>
          <w:rFonts w:eastAsiaTheme="minorHAnsi"/>
        </w:rPr>
        <w:t>Please give details of relevant previous service below:</w:t>
      </w:r>
    </w:p>
    <w:tbl>
      <w:tblPr>
        <w:tblStyle w:val="TableGrid1"/>
        <w:tblW w:w="1472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134"/>
        <w:gridCol w:w="1134"/>
        <w:gridCol w:w="2943"/>
        <w:gridCol w:w="1571"/>
        <w:gridCol w:w="1134"/>
        <w:gridCol w:w="2404"/>
        <w:gridCol w:w="4407"/>
      </w:tblGrid>
      <w:tr w:rsidR="00D1432F" w:rsidRPr="00D17972" w:rsidTr="00D1432F">
        <w:tc>
          <w:tcPr>
            <w:tcW w:w="1134" w:type="dxa"/>
            <w:tcBorders>
              <w:right w:val="single" w:sz="4" w:space="0" w:color="FFFFFF" w:themeColor="background1"/>
            </w:tcBorders>
            <w:shd w:val="clear" w:color="auto" w:fill="002060"/>
            <w:vAlign w:val="center"/>
          </w:tcPr>
          <w:p w:rsidR="00D1432F" w:rsidRPr="00D17972" w:rsidRDefault="00D1432F" w:rsidP="00D1432F">
            <w:pPr>
              <w:spacing w:after="0"/>
              <w:jc w:val="center"/>
            </w:pPr>
            <w:r w:rsidRPr="00D17972">
              <w:t>Start Date</w:t>
            </w:r>
          </w:p>
        </w:tc>
        <w:tc>
          <w:tcPr>
            <w:tcW w:w="1134" w:type="dxa"/>
            <w:tcBorders>
              <w:left w:val="single" w:sz="4" w:space="0" w:color="FFFFFF" w:themeColor="background1"/>
              <w:right w:val="single" w:sz="4" w:space="0" w:color="FFFFFF" w:themeColor="background1"/>
            </w:tcBorders>
            <w:shd w:val="clear" w:color="auto" w:fill="002060"/>
            <w:vAlign w:val="center"/>
          </w:tcPr>
          <w:p w:rsidR="00D1432F" w:rsidRPr="00D17972" w:rsidRDefault="00D1432F" w:rsidP="00D1432F">
            <w:pPr>
              <w:spacing w:after="0"/>
              <w:jc w:val="center"/>
            </w:pPr>
            <w:r w:rsidRPr="00D17972">
              <w:t>End Date</w:t>
            </w:r>
          </w:p>
        </w:tc>
        <w:tc>
          <w:tcPr>
            <w:tcW w:w="2943" w:type="dxa"/>
            <w:tcBorders>
              <w:left w:val="single" w:sz="4" w:space="0" w:color="FFFFFF" w:themeColor="background1"/>
              <w:right w:val="single" w:sz="4" w:space="0" w:color="FFFFFF" w:themeColor="background1"/>
            </w:tcBorders>
            <w:shd w:val="clear" w:color="auto" w:fill="002060"/>
            <w:vAlign w:val="center"/>
          </w:tcPr>
          <w:p w:rsidR="00D1432F" w:rsidRPr="00D17972" w:rsidRDefault="00D1432F" w:rsidP="00D1432F">
            <w:pPr>
              <w:spacing w:after="0"/>
              <w:jc w:val="center"/>
            </w:pPr>
            <w:r w:rsidRPr="00D17972">
              <w:t>Job Title</w:t>
            </w:r>
          </w:p>
        </w:tc>
        <w:tc>
          <w:tcPr>
            <w:tcW w:w="1571" w:type="dxa"/>
            <w:tcBorders>
              <w:left w:val="single" w:sz="4" w:space="0" w:color="FFFFFF" w:themeColor="background1"/>
              <w:right w:val="single" w:sz="4" w:space="0" w:color="FFFFFF" w:themeColor="background1"/>
            </w:tcBorders>
            <w:shd w:val="clear" w:color="auto" w:fill="002060"/>
            <w:vAlign w:val="center"/>
          </w:tcPr>
          <w:p w:rsidR="00D1432F" w:rsidRPr="00D17972" w:rsidRDefault="00D1432F" w:rsidP="00D1432F">
            <w:pPr>
              <w:spacing w:after="0"/>
              <w:jc w:val="center"/>
            </w:pPr>
            <w:r w:rsidRPr="00D17972">
              <w:t>Salary</w:t>
            </w:r>
          </w:p>
        </w:tc>
        <w:tc>
          <w:tcPr>
            <w:tcW w:w="1134" w:type="dxa"/>
            <w:tcBorders>
              <w:left w:val="single" w:sz="4" w:space="0" w:color="FFFFFF" w:themeColor="background1"/>
              <w:right w:val="single" w:sz="4" w:space="0" w:color="FFFFFF" w:themeColor="background1"/>
            </w:tcBorders>
            <w:shd w:val="clear" w:color="auto" w:fill="002060"/>
            <w:vAlign w:val="center"/>
          </w:tcPr>
          <w:p w:rsidR="00D1432F" w:rsidRPr="00D17972" w:rsidRDefault="00D1432F" w:rsidP="00D1432F">
            <w:pPr>
              <w:spacing w:after="0"/>
              <w:jc w:val="center"/>
            </w:pPr>
            <w:r w:rsidRPr="00D17972">
              <w:t>Band &amp; SCP</w:t>
            </w:r>
          </w:p>
        </w:tc>
        <w:tc>
          <w:tcPr>
            <w:tcW w:w="2404" w:type="dxa"/>
            <w:tcBorders>
              <w:left w:val="single" w:sz="4" w:space="0" w:color="FFFFFF" w:themeColor="background1"/>
              <w:right w:val="single" w:sz="4" w:space="0" w:color="FFFFFF" w:themeColor="background1"/>
            </w:tcBorders>
            <w:shd w:val="clear" w:color="auto" w:fill="002060"/>
            <w:vAlign w:val="center"/>
          </w:tcPr>
          <w:p w:rsidR="00D1432F" w:rsidRPr="00D17972" w:rsidRDefault="00D1432F" w:rsidP="00D1432F">
            <w:pPr>
              <w:spacing w:after="0"/>
              <w:jc w:val="center"/>
            </w:pPr>
            <w:r w:rsidRPr="00D17972">
              <w:t>Organisation</w:t>
            </w:r>
          </w:p>
        </w:tc>
        <w:tc>
          <w:tcPr>
            <w:tcW w:w="4407" w:type="dxa"/>
            <w:tcBorders>
              <w:left w:val="single" w:sz="4" w:space="0" w:color="FFFFFF" w:themeColor="background1"/>
            </w:tcBorders>
            <w:shd w:val="clear" w:color="auto" w:fill="002060"/>
            <w:vAlign w:val="center"/>
          </w:tcPr>
          <w:p w:rsidR="00D1432F" w:rsidRPr="00D17972" w:rsidRDefault="00D1432F" w:rsidP="00D1432F">
            <w:pPr>
              <w:spacing w:after="0"/>
              <w:jc w:val="center"/>
            </w:pPr>
            <w:r w:rsidRPr="00D17972">
              <w:t>Evidence</w:t>
            </w:r>
          </w:p>
        </w:tc>
      </w:tr>
      <w:tr w:rsidR="00D1432F" w:rsidRPr="00D17972" w:rsidTr="00D1432F">
        <w:tc>
          <w:tcPr>
            <w:tcW w:w="1134" w:type="dxa"/>
          </w:tcPr>
          <w:p w:rsidR="00D1432F" w:rsidRPr="00D17972" w:rsidRDefault="00D1432F" w:rsidP="00D1432F">
            <w:pPr>
              <w:spacing w:after="0"/>
            </w:pPr>
          </w:p>
        </w:tc>
        <w:tc>
          <w:tcPr>
            <w:tcW w:w="1134" w:type="dxa"/>
          </w:tcPr>
          <w:p w:rsidR="00D1432F" w:rsidRPr="00D17972" w:rsidRDefault="00D1432F" w:rsidP="00D1432F">
            <w:pPr>
              <w:spacing w:after="0"/>
            </w:pPr>
          </w:p>
        </w:tc>
        <w:tc>
          <w:tcPr>
            <w:tcW w:w="2943" w:type="dxa"/>
          </w:tcPr>
          <w:p w:rsidR="00D1432F" w:rsidRPr="00DB3E78" w:rsidRDefault="00D1432F" w:rsidP="00D1432F">
            <w:pPr>
              <w:spacing w:after="0"/>
            </w:pPr>
          </w:p>
        </w:tc>
        <w:tc>
          <w:tcPr>
            <w:tcW w:w="1571" w:type="dxa"/>
          </w:tcPr>
          <w:p w:rsidR="00D1432F" w:rsidRPr="00D17972" w:rsidRDefault="00D1432F" w:rsidP="00D1432F">
            <w:pPr>
              <w:spacing w:after="0"/>
            </w:pPr>
          </w:p>
        </w:tc>
        <w:tc>
          <w:tcPr>
            <w:tcW w:w="1134" w:type="dxa"/>
          </w:tcPr>
          <w:p w:rsidR="00D1432F" w:rsidRPr="00D17972" w:rsidRDefault="00D1432F" w:rsidP="00D1432F">
            <w:pPr>
              <w:spacing w:after="0"/>
            </w:pPr>
          </w:p>
        </w:tc>
        <w:tc>
          <w:tcPr>
            <w:tcW w:w="2404" w:type="dxa"/>
          </w:tcPr>
          <w:p w:rsidR="00D1432F" w:rsidRPr="00D17972" w:rsidRDefault="00D1432F" w:rsidP="00D1432F">
            <w:pPr>
              <w:spacing w:after="0"/>
            </w:pPr>
          </w:p>
        </w:tc>
        <w:tc>
          <w:tcPr>
            <w:tcW w:w="4407" w:type="dxa"/>
          </w:tcPr>
          <w:p w:rsidR="00D1432F" w:rsidRPr="00D17972" w:rsidRDefault="00D1432F" w:rsidP="00D1432F">
            <w:pPr>
              <w:spacing w:after="0"/>
            </w:pPr>
          </w:p>
        </w:tc>
      </w:tr>
      <w:tr w:rsidR="00D1432F" w:rsidRPr="00D17972" w:rsidTr="00D1432F">
        <w:tc>
          <w:tcPr>
            <w:tcW w:w="1134" w:type="dxa"/>
          </w:tcPr>
          <w:p w:rsidR="00D1432F" w:rsidRPr="00D17972" w:rsidRDefault="00D1432F" w:rsidP="00D1432F">
            <w:pPr>
              <w:spacing w:after="0"/>
            </w:pPr>
          </w:p>
        </w:tc>
        <w:tc>
          <w:tcPr>
            <w:tcW w:w="1134" w:type="dxa"/>
          </w:tcPr>
          <w:p w:rsidR="00D1432F" w:rsidRPr="00D17972" w:rsidRDefault="00D1432F" w:rsidP="00D1432F">
            <w:pPr>
              <w:spacing w:after="0"/>
            </w:pPr>
          </w:p>
        </w:tc>
        <w:tc>
          <w:tcPr>
            <w:tcW w:w="2943" w:type="dxa"/>
          </w:tcPr>
          <w:p w:rsidR="00D1432F" w:rsidRPr="00D17972" w:rsidRDefault="00D1432F" w:rsidP="00D1432F">
            <w:pPr>
              <w:spacing w:after="0"/>
            </w:pPr>
          </w:p>
        </w:tc>
        <w:tc>
          <w:tcPr>
            <w:tcW w:w="1571" w:type="dxa"/>
          </w:tcPr>
          <w:p w:rsidR="00D1432F" w:rsidRPr="00D17972" w:rsidRDefault="00D1432F" w:rsidP="00D1432F">
            <w:pPr>
              <w:spacing w:after="0"/>
            </w:pPr>
          </w:p>
        </w:tc>
        <w:tc>
          <w:tcPr>
            <w:tcW w:w="1134" w:type="dxa"/>
          </w:tcPr>
          <w:p w:rsidR="00D1432F" w:rsidRPr="00D17972" w:rsidRDefault="00D1432F" w:rsidP="00D1432F">
            <w:pPr>
              <w:spacing w:after="0"/>
            </w:pPr>
          </w:p>
        </w:tc>
        <w:tc>
          <w:tcPr>
            <w:tcW w:w="2404" w:type="dxa"/>
          </w:tcPr>
          <w:p w:rsidR="00D1432F" w:rsidRPr="00D17972" w:rsidRDefault="00D1432F" w:rsidP="00D1432F">
            <w:pPr>
              <w:spacing w:after="0"/>
            </w:pPr>
          </w:p>
        </w:tc>
        <w:tc>
          <w:tcPr>
            <w:tcW w:w="4407" w:type="dxa"/>
          </w:tcPr>
          <w:p w:rsidR="00D1432F" w:rsidRPr="00D17972" w:rsidRDefault="00D1432F" w:rsidP="00D1432F">
            <w:pPr>
              <w:spacing w:after="0"/>
            </w:pPr>
          </w:p>
        </w:tc>
      </w:tr>
      <w:tr w:rsidR="00D1432F" w:rsidRPr="00D17972" w:rsidTr="00D1432F">
        <w:tc>
          <w:tcPr>
            <w:tcW w:w="1134" w:type="dxa"/>
          </w:tcPr>
          <w:p w:rsidR="00D1432F" w:rsidRPr="00D17972" w:rsidRDefault="00D1432F" w:rsidP="00D1432F">
            <w:pPr>
              <w:spacing w:after="0"/>
            </w:pPr>
          </w:p>
        </w:tc>
        <w:tc>
          <w:tcPr>
            <w:tcW w:w="1134" w:type="dxa"/>
          </w:tcPr>
          <w:p w:rsidR="00D1432F" w:rsidRPr="00D17972" w:rsidRDefault="00D1432F" w:rsidP="00D1432F">
            <w:pPr>
              <w:spacing w:after="0"/>
            </w:pPr>
          </w:p>
        </w:tc>
        <w:tc>
          <w:tcPr>
            <w:tcW w:w="2943" w:type="dxa"/>
          </w:tcPr>
          <w:p w:rsidR="00D1432F" w:rsidRPr="00D17972" w:rsidRDefault="00D1432F" w:rsidP="00D1432F">
            <w:pPr>
              <w:spacing w:after="0"/>
            </w:pPr>
          </w:p>
        </w:tc>
        <w:tc>
          <w:tcPr>
            <w:tcW w:w="1571" w:type="dxa"/>
          </w:tcPr>
          <w:p w:rsidR="00D1432F" w:rsidRPr="00D17972" w:rsidRDefault="00D1432F" w:rsidP="00D1432F">
            <w:pPr>
              <w:spacing w:after="0"/>
            </w:pPr>
          </w:p>
        </w:tc>
        <w:tc>
          <w:tcPr>
            <w:tcW w:w="1134" w:type="dxa"/>
          </w:tcPr>
          <w:p w:rsidR="00D1432F" w:rsidRPr="00D17972" w:rsidRDefault="00D1432F" w:rsidP="00D1432F">
            <w:pPr>
              <w:spacing w:after="0"/>
            </w:pPr>
          </w:p>
        </w:tc>
        <w:tc>
          <w:tcPr>
            <w:tcW w:w="2404" w:type="dxa"/>
          </w:tcPr>
          <w:p w:rsidR="00D1432F" w:rsidRPr="00D17972" w:rsidRDefault="00D1432F" w:rsidP="00D1432F">
            <w:pPr>
              <w:spacing w:after="0"/>
            </w:pPr>
          </w:p>
        </w:tc>
        <w:tc>
          <w:tcPr>
            <w:tcW w:w="4407" w:type="dxa"/>
          </w:tcPr>
          <w:p w:rsidR="00D1432F" w:rsidRPr="00D17972" w:rsidRDefault="00D1432F" w:rsidP="00D1432F">
            <w:pPr>
              <w:spacing w:after="0"/>
            </w:pPr>
          </w:p>
        </w:tc>
      </w:tr>
      <w:tr w:rsidR="00D1432F" w:rsidRPr="00D17972" w:rsidTr="00D1432F">
        <w:tc>
          <w:tcPr>
            <w:tcW w:w="1134" w:type="dxa"/>
          </w:tcPr>
          <w:p w:rsidR="00D1432F" w:rsidRPr="00D17972" w:rsidRDefault="00D1432F" w:rsidP="00D1432F">
            <w:pPr>
              <w:spacing w:after="0"/>
            </w:pPr>
          </w:p>
        </w:tc>
        <w:tc>
          <w:tcPr>
            <w:tcW w:w="1134" w:type="dxa"/>
          </w:tcPr>
          <w:p w:rsidR="00D1432F" w:rsidRPr="00D17972" w:rsidRDefault="00D1432F" w:rsidP="00D1432F">
            <w:pPr>
              <w:spacing w:after="0"/>
            </w:pPr>
          </w:p>
        </w:tc>
        <w:tc>
          <w:tcPr>
            <w:tcW w:w="2943" w:type="dxa"/>
          </w:tcPr>
          <w:p w:rsidR="00D1432F" w:rsidRPr="00D17972" w:rsidRDefault="00D1432F" w:rsidP="00D1432F">
            <w:pPr>
              <w:spacing w:after="0"/>
            </w:pPr>
          </w:p>
        </w:tc>
        <w:tc>
          <w:tcPr>
            <w:tcW w:w="1571" w:type="dxa"/>
          </w:tcPr>
          <w:p w:rsidR="00D1432F" w:rsidRPr="00D17972" w:rsidRDefault="00D1432F" w:rsidP="00D1432F">
            <w:pPr>
              <w:spacing w:after="0"/>
            </w:pPr>
          </w:p>
        </w:tc>
        <w:tc>
          <w:tcPr>
            <w:tcW w:w="1134" w:type="dxa"/>
          </w:tcPr>
          <w:p w:rsidR="00D1432F" w:rsidRPr="00D17972" w:rsidRDefault="00D1432F" w:rsidP="00D1432F">
            <w:pPr>
              <w:spacing w:after="0"/>
            </w:pPr>
          </w:p>
        </w:tc>
        <w:tc>
          <w:tcPr>
            <w:tcW w:w="2404" w:type="dxa"/>
          </w:tcPr>
          <w:p w:rsidR="00D1432F" w:rsidRPr="00D17972" w:rsidRDefault="00D1432F" w:rsidP="00D1432F">
            <w:pPr>
              <w:spacing w:after="0"/>
            </w:pPr>
          </w:p>
        </w:tc>
        <w:tc>
          <w:tcPr>
            <w:tcW w:w="4407" w:type="dxa"/>
          </w:tcPr>
          <w:p w:rsidR="00D1432F" w:rsidRPr="00D17972" w:rsidRDefault="00D1432F" w:rsidP="00D1432F">
            <w:pPr>
              <w:spacing w:after="0"/>
            </w:pPr>
          </w:p>
        </w:tc>
      </w:tr>
      <w:tr w:rsidR="00D1432F" w:rsidRPr="00D17972" w:rsidTr="00D1432F">
        <w:tc>
          <w:tcPr>
            <w:tcW w:w="1134" w:type="dxa"/>
          </w:tcPr>
          <w:p w:rsidR="00D1432F" w:rsidRPr="00D17972" w:rsidRDefault="00D1432F" w:rsidP="00D1432F">
            <w:pPr>
              <w:spacing w:after="0"/>
            </w:pPr>
          </w:p>
        </w:tc>
        <w:tc>
          <w:tcPr>
            <w:tcW w:w="1134" w:type="dxa"/>
          </w:tcPr>
          <w:p w:rsidR="00D1432F" w:rsidRPr="00D17972" w:rsidRDefault="00D1432F" w:rsidP="00D1432F">
            <w:pPr>
              <w:spacing w:after="0"/>
            </w:pPr>
          </w:p>
        </w:tc>
        <w:tc>
          <w:tcPr>
            <w:tcW w:w="2943" w:type="dxa"/>
          </w:tcPr>
          <w:p w:rsidR="00D1432F" w:rsidRPr="00D17972" w:rsidRDefault="00D1432F" w:rsidP="00D1432F">
            <w:pPr>
              <w:spacing w:after="0"/>
            </w:pPr>
          </w:p>
        </w:tc>
        <w:tc>
          <w:tcPr>
            <w:tcW w:w="1571" w:type="dxa"/>
          </w:tcPr>
          <w:p w:rsidR="00D1432F" w:rsidRPr="00D17972" w:rsidRDefault="00D1432F" w:rsidP="00D1432F">
            <w:pPr>
              <w:spacing w:after="0"/>
            </w:pPr>
          </w:p>
        </w:tc>
        <w:tc>
          <w:tcPr>
            <w:tcW w:w="1134" w:type="dxa"/>
          </w:tcPr>
          <w:p w:rsidR="00D1432F" w:rsidRPr="00D17972" w:rsidRDefault="00D1432F" w:rsidP="00D1432F">
            <w:pPr>
              <w:spacing w:after="0"/>
            </w:pPr>
          </w:p>
        </w:tc>
        <w:tc>
          <w:tcPr>
            <w:tcW w:w="2404" w:type="dxa"/>
          </w:tcPr>
          <w:p w:rsidR="00D1432F" w:rsidRPr="00D17972" w:rsidRDefault="00D1432F" w:rsidP="00D1432F">
            <w:pPr>
              <w:spacing w:after="0"/>
            </w:pPr>
          </w:p>
        </w:tc>
        <w:tc>
          <w:tcPr>
            <w:tcW w:w="4407" w:type="dxa"/>
          </w:tcPr>
          <w:p w:rsidR="00D1432F" w:rsidRPr="00D17972" w:rsidRDefault="00D1432F" w:rsidP="00D1432F">
            <w:pPr>
              <w:spacing w:after="0"/>
            </w:pPr>
          </w:p>
        </w:tc>
      </w:tr>
    </w:tbl>
    <w:p w:rsidR="00D1432F" w:rsidRPr="00D17972" w:rsidRDefault="00D1432F" w:rsidP="00D1432F">
      <w:pPr>
        <w:rPr>
          <w:rFonts w:asciiTheme="minorHAnsi" w:eastAsiaTheme="minorHAnsi" w:hAnsiTheme="minorHAnsi" w:cstheme="minorBidi"/>
          <w:sz w:val="22"/>
        </w:rPr>
      </w:pPr>
    </w:p>
    <w:p w:rsidR="00D1432F" w:rsidRPr="00D17972" w:rsidRDefault="00D1432F" w:rsidP="00D1432F">
      <w:pPr>
        <w:rPr>
          <w:rFonts w:eastAsiaTheme="minorHAnsi"/>
        </w:rPr>
      </w:pPr>
      <w:r w:rsidRPr="00D17972">
        <w:rPr>
          <w:rFonts w:eastAsiaTheme="minorHAnsi"/>
        </w:rPr>
        <w:t>At the time of, or within 6 weeks</w:t>
      </w:r>
      <w:r>
        <w:rPr>
          <w:rFonts w:eastAsiaTheme="minorHAnsi"/>
        </w:rPr>
        <w:t>*</w:t>
      </w:r>
      <w:r w:rsidRPr="00D17972">
        <w:rPr>
          <w:rFonts w:eastAsiaTheme="minorHAnsi"/>
        </w:rPr>
        <w:t xml:space="preserve"> of, the submission of this form, you must submit a written statement of employment from a previous organisation to your manager, in order to confirm the information.  Failure to submit this or contradiction of any information provided may result in an overpayment of salary or a more generous entitlement under the terms and conditions of service.  If so, you will be informed of the discrepancy and it will be recovered appropriately.</w:t>
      </w:r>
    </w:p>
    <w:p w:rsidR="00D1432F" w:rsidRPr="00D17972" w:rsidRDefault="00D1432F" w:rsidP="00D1432F">
      <w:pPr>
        <w:rPr>
          <w:rFonts w:eastAsiaTheme="minorHAnsi"/>
        </w:rPr>
      </w:pPr>
      <w:r w:rsidRPr="00D17972">
        <w:rPr>
          <w:rFonts w:eastAsiaTheme="minorHAnsi"/>
        </w:rPr>
        <w:lastRenderedPageBreak/>
        <w:t xml:space="preserve">Please Note, current salaries </w:t>
      </w:r>
      <w:r w:rsidRPr="00D17972">
        <w:rPr>
          <w:rFonts w:eastAsiaTheme="minorHAnsi"/>
          <w:i/>
        </w:rPr>
        <w:t>will not</w:t>
      </w:r>
      <w:r w:rsidRPr="00D17972">
        <w:rPr>
          <w:rFonts w:eastAsiaTheme="minorHAnsi"/>
        </w:rPr>
        <w:t xml:space="preserve"> be used as a way of determining starting salary, but </w:t>
      </w:r>
      <w:r w:rsidRPr="00D17972">
        <w:rPr>
          <w:rFonts w:eastAsiaTheme="minorHAnsi"/>
          <w:i/>
        </w:rPr>
        <w:t>may be a factor</w:t>
      </w:r>
      <w:r w:rsidRPr="00D17972">
        <w:rPr>
          <w:rFonts w:eastAsiaTheme="minorHAnsi"/>
        </w:rPr>
        <w:t xml:space="preserve"> in deciding to take relevant previous experience into account.  Managers must ensure that new starters are not placed on a point on the band that would put them in a better position than existing staff or those who have gained similar experience within the NHS.</w:t>
      </w:r>
    </w:p>
    <w:p w:rsidR="00D1432F" w:rsidRDefault="00D1432F" w:rsidP="00D1432F">
      <w:pPr>
        <w:rPr>
          <w:rFonts w:eastAsiaTheme="minorHAnsi"/>
        </w:rPr>
      </w:pPr>
      <w:r w:rsidRPr="00D17972">
        <w:rPr>
          <w:rFonts w:eastAsiaTheme="minorHAnsi"/>
        </w:rPr>
        <w:t>Any queries should be referred to a Workforce Representative to ensure consistency across the organisation.</w:t>
      </w:r>
    </w:p>
    <w:p w:rsidR="00D1432F" w:rsidRPr="00F573B8" w:rsidRDefault="00D1432F" w:rsidP="00D1432F">
      <w:pPr>
        <w:rPr>
          <w:rFonts w:eastAsiaTheme="minorHAnsi"/>
        </w:rPr>
      </w:pPr>
      <w:r w:rsidRPr="00F573B8">
        <w:rPr>
          <w:rFonts w:eastAsiaTheme="minorHAnsi"/>
        </w:rPr>
        <w:t>*this time period may be extended in exceptional circums</w:t>
      </w:r>
      <w:r>
        <w:rPr>
          <w:rFonts w:eastAsiaTheme="minorHAnsi"/>
        </w:rPr>
        <w:t>t</w:t>
      </w:r>
      <w:r w:rsidRPr="00F573B8">
        <w:rPr>
          <w:rFonts w:eastAsiaTheme="minorHAnsi"/>
        </w:rPr>
        <w:t>ances</w:t>
      </w:r>
    </w:p>
    <w:p w:rsidR="00D1432F" w:rsidRPr="00D17972" w:rsidRDefault="00D1432F" w:rsidP="00D1432F">
      <w:pPr>
        <w:rPr>
          <w:rFonts w:eastAsiaTheme="minorHAnsi"/>
        </w:rPr>
      </w:pPr>
      <w:r>
        <w:rPr>
          <w:rFonts w:eastAsiaTheme="minorHAnsi"/>
        </w:rPr>
        <w:pict>
          <v:rect id="_x0000_i1030" style="width:0;height:1.5pt" o:hralign="center" o:hrstd="t" o:hr="t" fillcolor="#a0a0a0" stroked="f"/>
        </w:pict>
      </w:r>
    </w:p>
    <w:p w:rsidR="00D1432F" w:rsidRDefault="00D1432F" w:rsidP="00D1432F">
      <w:pPr>
        <w:rPr>
          <w:rFonts w:eastAsiaTheme="minorHAnsi"/>
        </w:rPr>
      </w:pPr>
      <w:r w:rsidRPr="00D17972">
        <w:rPr>
          <w:rFonts w:eastAsiaTheme="minorHAnsi"/>
        </w:rPr>
        <w:t xml:space="preserve">I wish to have my entitlements and starting salary determined under the method outlined above.  </w:t>
      </w:r>
      <w:r>
        <w:rPr>
          <w:rFonts w:eastAsiaTheme="minorHAnsi"/>
        </w:rPr>
        <w:t>I understand and agree that a</w:t>
      </w:r>
      <w:r w:rsidRPr="00D17972">
        <w:rPr>
          <w:rFonts w:eastAsiaTheme="minorHAnsi"/>
        </w:rPr>
        <w:t>ny overpayments resulting from the application of this method will be recovered in accordance with the Overpayments Policy.</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724"/>
        <w:gridCol w:w="4725"/>
        <w:gridCol w:w="4725"/>
      </w:tblGrid>
      <w:tr w:rsidR="00D1432F" w:rsidTr="00D1432F">
        <w:tc>
          <w:tcPr>
            <w:tcW w:w="4724" w:type="dxa"/>
            <w:tcBorders>
              <w:right w:val="single" w:sz="4" w:space="0" w:color="FFFFFF" w:themeColor="background1"/>
            </w:tcBorders>
            <w:shd w:val="clear" w:color="auto" w:fill="002060"/>
            <w:vAlign w:val="center"/>
          </w:tcPr>
          <w:p w:rsidR="00D1432F" w:rsidRDefault="00D1432F" w:rsidP="00D1432F">
            <w:pPr>
              <w:spacing w:after="0"/>
              <w:jc w:val="center"/>
              <w:rPr>
                <w:rFonts w:eastAsiaTheme="minorHAnsi"/>
              </w:rPr>
            </w:pPr>
            <w:r w:rsidRPr="00D17972">
              <w:rPr>
                <w:rFonts w:eastAsiaTheme="minorHAnsi"/>
              </w:rPr>
              <w:t>Employee’s Signature</w:t>
            </w:r>
          </w:p>
        </w:tc>
        <w:tc>
          <w:tcPr>
            <w:tcW w:w="4725" w:type="dxa"/>
            <w:tcBorders>
              <w:left w:val="single" w:sz="4" w:space="0" w:color="FFFFFF" w:themeColor="background1"/>
              <w:right w:val="single" w:sz="4" w:space="0" w:color="FFFFFF" w:themeColor="background1"/>
            </w:tcBorders>
            <w:shd w:val="clear" w:color="auto" w:fill="002060"/>
            <w:vAlign w:val="center"/>
          </w:tcPr>
          <w:p w:rsidR="00D1432F" w:rsidRDefault="00D1432F" w:rsidP="00D1432F">
            <w:pPr>
              <w:spacing w:after="0"/>
              <w:jc w:val="center"/>
              <w:rPr>
                <w:rFonts w:eastAsiaTheme="minorHAnsi"/>
              </w:rPr>
            </w:pPr>
            <w:r>
              <w:rPr>
                <w:rFonts w:eastAsiaTheme="minorHAnsi"/>
              </w:rPr>
              <w:t>Print Name</w:t>
            </w:r>
          </w:p>
        </w:tc>
        <w:tc>
          <w:tcPr>
            <w:tcW w:w="4725" w:type="dxa"/>
            <w:tcBorders>
              <w:left w:val="single" w:sz="4" w:space="0" w:color="FFFFFF" w:themeColor="background1"/>
            </w:tcBorders>
            <w:shd w:val="clear" w:color="auto" w:fill="002060"/>
            <w:vAlign w:val="center"/>
          </w:tcPr>
          <w:p w:rsidR="00D1432F" w:rsidRDefault="00D1432F" w:rsidP="00D1432F">
            <w:pPr>
              <w:spacing w:after="0"/>
              <w:jc w:val="center"/>
              <w:rPr>
                <w:rFonts w:eastAsiaTheme="minorHAnsi"/>
              </w:rPr>
            </w:pPr>
            <w:r>
              <w:rPr>
                <w:rFonts w:eastAsiaTheme="minorHAnsi"/>
              </w:rPr>
              <w:t>Date</w:t>
            </w:r>
          </w:p>
        </w:tc>
      </w:tr>
      <w:tr w:rsidR="00D1432F" w:rsidTr="00D1432F">
        <w:trPr>
          <w:trHeight w:val="1134"/>
        </w:trPr>
        <w:tc>
          <w:tcPr>
            <w:tcW w:w="4724" w:type="dxa"/>
            <w:tcBorders>
              <w:bottom w:val="single" w:sz="4" w:space="0" w:color="002060"/>
            </w:tcBorders>
            <w:vAlign w:val="center"/>
          </w:tcPr>
          <w:p w:rsidR="00D1432F" w:rsidRDefault="00D1432F" w:rsidP="00D1432F">
            <w:pPr>
              <w:spacing w:after="0"/>
              <w:jc w:val="center"/>
              <w:rPr>
                <w:rFonts w:eastAsiaTheme="minorHAnsi"/>
              </w:rPr>
            </w:pPr>
          </w:p>
        </w:tc>
        <w:tc>
          <w:tcPr>
            <w:tcW w:w="4725" w:type="dxa"/>
            <w:tcBorders>
              <w:bottom w:val="single" w:sz="4" w:space="0" w:color="002060"/>
            </w:tcBorders>
            <w:vAlign w:val="center"/>
          </w:tcPr>
          <w:p w:rsidR="00D1432F" w:rsidRDefault="00D1432F" w:rsidP="00D1432F">
            <w:pPr>
              <w:spacing w:after="0"/>
              <w:jc w:val="center"/>
              <w:rPr>
                <w:rFonts w:eastAsiaTheme="minorHAnsi"/>
              </w:rPr>
            </w:pPr>
          </w:p>
        </w:tc>
        <w:tc>
          <w:tcPr>
            <w:tcW w:w="4725" w:type="dxa"/>
            <w:tcBorders>
              <w:bottom w:val="single" w:sz="4" w:space="0" w:color="002060"/>
            </w:tcBorders>
            <w:vAlign w:val="center"/>
          </w:tcPr>
          <w:p w:rsidR="00D1432F" w:rsidRDefault="00D1432F" w:rsidP="00D1432F">
            <w:pPr>
              <w:spacing w:after="0"/>
              <w:jc w:val="center"/>
              <w:rPr>
                <w:rFonts w:eastAsiaTheme="minorHAnsi"/>
              </w:rPr>
            </w:pPr>
          </w:p>
        </w:tc>
      </w:tr>
      <w:tr w:rsidR="00D1432F" w:rsidTr="00D1432F">
        <w:tc>
          <w:tcPr>
            <w:tcW w:w="4724" w:type="dxa"/>
            <w:tcBorders>
              <w:right w:val="single" w:sz="4" w:space="0" w:color="FFFFFF" w:themeColor="background1"/>
            </w:tcBorders>
            <w:shd w:val="clear" w:color="auto" w:fill="002060"/>
            <w:vAlign w:val="center"/>
          </w:tcPr>
          <w:p w:rsidR="00D1432F" w:rsidRDefault="00D1432F" w:rsidP="00D1432F">
            <w:pPr>
              <w:spacing w:after="0"/>
              <w:jc w:val="center"/>
              <w:rPr>
                <w:rFonts w:eastAsiaTheme="minorHAnsi"/>
              </w:rPr>
            </w:pPr>
            <w:r w:rsidRPr="00D17972">
              <w:rPr>
                <w:rFonts w:eastAsiaTheme="minorHAnsi"/>
              </w:rPr>
              <w:t>M</w:t>
            </w:r>
            <w:r>
              <w:rPr>
                <w:rFonts w:eastAsiaTheme="minorHAnsi"/>
              </w:rPr>
              <w:t>anager’s Signature</w:t>
            </w:r>
          </w:p>
        </w:tc>
        <w:tc>
          <w:tcPr>
            <w:tcW w:w="4725" w:type="dxa"/>
            <w:tcBorders>
              <w:left w:val="single" w:sz="4" w:space="0" w:color="FFFFFF" w:themeColor="background1"/>
              <w:right w:val="single" w:sz="4" w:space="0" w:color="FFFFFF" w:themeColor="background1"/>
            </w:tcBorders>
            <w:shd w:val="clear" w:color="auto" w:fill="002060"/>
            <w:vAlign w:val="center"/>
          </w:tcPr>
          <w:p w:rsidR="00D1432F" w:rsidRDefault="00D1432F" w:rsidP="00D1432F">
            <w:pPr>
              <w:spacing w:after="0"/>
              <w:jc w:val="center"/>
              <w:rPr>
                <w:rFonts w:eastAsiaTheme="minorHAnsi"/>
              </w:rPr>
            </w:pPr>
            <w:r>
              <w:rPr>
                <w:rFonts w:eastAsiaTheme="minorHAnsi"/>
              </w:rPr>
              <w:t>Print Name</w:t>
            </w:r>
          </w:p>
        </w:tc>
        <w:tc>
          <w:tcPr>
            <w:tcW w:w="4725" w:type="dxa"/>
            <w:tcBorders>
              <w:left w:val="single" w:sz="4" w:space="0" w:color="FFFFFF" w:themeColor="background1"/>
            </w:tcBorders>
            <w:shd w:val="clear" w:color="auto" w:fill="002060"/>
            <w:vAlign w:val="center"/>
          </w:tcPr>
          <w:p w:rsidR="00D1432F" w:rsidRDefault="00D1432F" w:rsidP="00D1432F">
            <w:pPr>
              <w:spacing w:after="0"/>
              <w:jc w:val="center"/>
              <w:rPr>
                <w:rFonts w:eastAsiaTheme="minorHAnsi"/>
              </w:rPr>
            </w:pPr>
            <w:r>
              <w:rPr>
                <w:rFonts w:eastAsiaTheme="minorHAnsi"/>
              </w:rPr>
              <w:t>Date</w:t>
            </w:r>
          </w:p>
        </w:tc>
      </w:tr>
      <w:tr w:rsidR="00D1432F" w:rsidTr="00D1432F">
        <w:trPr>
          <w:trHeight w:val="1134"/>
        </w:trPr>
        <w:tc>
          <w:tcPr>
            <w:tcW w:w="4724" w:type="dxa"/>
            <w:vAlign w:val="center"/>
          </w:tcPr>
          <w:p w:rsidR="00D1432F" w:rsidRDefault="00D1432F" w:rsidP="00D1432F">
            <w:pPr>
              <w:spacing w:after="0"/>
              <w:jc w:val="center"/>
              <w:rPr>
                <w:rFonts w:eastAsiaTheme="minorHAnsi"/>
              </w:rPr>
            </w:pPr>
          </w:p>
        </w:tc>
        <w:tc>
          <w:tcPr>
            <w:tcW w:w="4725" w:type="dxa"/>
            <w:vAlign w:val="center"/>
          </w:tcPr>
          <w:p w:rsidR="00D1432F" w:rsidRDefault="00D1432F" w:rsidP="00D1432F">
            <w:pPr>
              <w:spacing w:after="0"/>
              <w:jc w:val="center"/>
              <w:rPr>
                <w:rFonts w:eastAsiaTheme="minorHAnsi"/>
              </w:rPr>
            </w:pPr>
          </w:p>
        </w:tc>
        <w:tc>
          <w:tcPr>
            <w:tcW w:w="4725" w:type="dxa"/>
            <w:vAlign w:val="center"/>
          </w:tcPr>
          <w:p w:rsidR="00D1432F" w:rsidRDefault="00D1432F" w:rsidP="00D1432F">
            <w:pPr>
              <w:spacing w:after="0"/>
              <w:jc w:val="center"/>
              <w:rPr>
                <w:rFonts w:eastAsiaTheme="minorHAnsi"/>
              </w:rPr>
            </w:pPr>
          </w:p>
        </w:tc>
      </w:tr>
    </w:tbl>
    <w:p w:rsidR="00520CA8" w:rsidRDefault="00520CA8"/>
    <w:sectPr w:rsidR="00520CA8" w:rsidSect="007E3CF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2F" w:rsidRDefault="00D1432F" w:rsidP="00D1432F">
      <w:pPr>
        <w:spacing w:after="0" w:line="240" w:lineRule="auto"/>
      </w:pPr>
      <w:r>
        <w:separator/>
      </w:r>
    </w:p>
  </w:endnote>
  <w:endnote w:type="continuationSeparator" w:id="0">
    <w:p w:rsidR="00D1432F" w:rsidRDefault="00D1432F" w:rsidP="00D1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2F" w:rsidRDefault="00D1432F" w:rsidP="00D1432F">
      <w:pPr>
        <w:spacing w:after="0" w:line="240" w:lineRule="auto"/>
      </w:pPr>
      <w:r>
        <w:separator/>
      </w:r>
    </w:p>
  </w:footnote>
  <w:footnote w:type="continuationSeparator" w:id="0">
    <w:p w:rsidR="00D1432F" w:rsidRDefault="00D1432F" w:rsidP="00D14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7A" w:rsidRDefault="00D1432F" w:rsidP="00410E7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2F"/>
    <w:rsid w:val="002013A4"/>
    <w:rsid w:val="00293664"/>
    <w:rsid w:val="00520CA8"/>
    <w:rsid w:val="00716257"/>
    <w:rsid w:val="00B73798"/>
    <w:rsid w:val="00C138D8"/>
    <w:rsid w:val="00C36ADB"/>
    <w:rsid w:val="00CA000F"/>
    <w:rsid w:val="00D1432F"/>
    <w:rsid w:val="00E75BAF"/>
    <w:rsid w:val="00FA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2F"/>
    <w:pPr>
      <w:spacing w:after="200" w:line="276" w:lineRule="auto"/>
    </w:pPr>
    <w:rPr>
      <w:rFonts w:ascii="Arial" w:hAnsi="Arial" w:cs="Arial"/>
      <w:sz w:val="24"/>
      <w:szCs w:val="22"/>
    </w:rPr>
  </w:style>
  <w:style w:type="paragraph" w:styleId="Heading1">
    <w:name w:val="heading 1"/>
    <w:basedOn w:val="Normal"/>
    <w:next w:val="Normal"/>
    <w:link w:val="Heading1Char"/>
    <w:uiPriority w:val="9"/>
    <w:qFormat/>
    <w:rsid w:val="00D1432F"/>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D1432F"/>
    <w:pPr>
      <w:keepNext/>
      <w:keepLines/>
      <w:spacing w:before="200" w:after="0"/>
      <w:outlineLvl w:val="1"/>
    </w:pPr>
    <w:rPr>
      <w:rFonts w:eastAsiaTheme="majorEastAsia"/>
      <w:b/>
      <w:bCs/>
      <w:color w:val="548DD4"/>
      <w:sz w:val="26"/>
      <w:szCs w:val="26"/>
    </w:rPr>
  </w:style>
  <w:style w:type="paragraph" w:styleId="Heading3">
    <w:name w:val="heading 3"/>
    <w:basedOn w:val="Normal"/>
    <w:next w:val="Normal"/>
    <w:link w:val="Heading3Char"/>
    <w:uiPriority w:val="9"/>
    <w:unhideWhenUsed/>
    <w:qFormat/>
    <w:rsid w:val="00D1432F"/>
    <w:pPr>
      <w:keepNext/>
      <w:keepLines/>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D1432F"/>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D1432F"/>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D1432F"/>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D1432F"/>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D1432F"/>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D1432F"/>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432F"/>
    <w:rPr>
      <w:rFonts w:ascii="Arial" w:eastAsiaTheme="majorEastAsia" w:hAnsi="Arial" w:cstheme="majorBidi"/>
      <w:b/>
      <w:bCs/>
      <w:color w:val="0070C0"/>
      <w:sz w:val="28"/>
      <w:szCs w:val="28"/>
    </w:rPr>
  </w:style>
  <w:style w:type="character" w:customStyle="1" w:styleId="Heading4Char">
    <w:name w:val="Heading 4 Char"/>
    <w:link w:val="Heading4"/>
    <w:uiPriority w:val="9"/>
    <w:rsid w:val="00D1432F"/>
    <w:rPr>
      <w:rFonts w:ascii="Arial" w:eastAsiaTheme="majorEastAsia" w:hAnsi="Arial" w:cstheme="majorBidi"/>
      <w:bCs/>
      <w:i/>
      <w:iCs/>
      <w:sz w:val="24"/>
    </w:rPr>
  </w:style>
  <w:style w:type="character" w:customStyle="1" w:styleId="Heading3Char">
    <w:name w:val="Heading 3 Char"/>
    <w:link w:val="Heading3"/>
    <w:uiPriority w:val="9"/>
    <w:rsid w:val="00D1432F"/>
    <w:rPr>
      <w:rFonts w:ascii="Arial" w:hAnsi="Arial" w:cs="Arial"/>
      <w:b/>
      <w:bCs/>
      <w:i/>
      <w:color w:val="548DD4"/>
      <w:sz w:val="24"/>
    </w:rPr>
  </w:style>
  <w:style w:type="character" w:customStyle="1" w:styleId="Heading2Char">
    <w:name w:val="Heading 2 Char"/>
    <w:link w:val="Heading2"/>
    <w:uiPriority w:val="9"/>
    <w:rsid w:val="00D1432F"/>
    <w:rPr>
      <w:rFonts w:ascii="Arial" w:eastAsiaTheme="majorEastAsia" w:hAnsi="Arial" w:cs="Arial"/>
      <w:b/>
      <w:bCs/>
      <w:color w:val="548DD4"/>
      <w:sz w:val="26"/>
      <w:szCs w:val="26"/>
    </w:rPr>
  </w:style>
  <w:style w:type="character" w:customStyle="1" w:styleId="Heading5Char">
    <w:name w:val="Heading 5 Char"/>
    <w:link w:val="Heading5"/>
    <w:uiPriority w:val="9"/>
    <w:rsid w:val="00D1432F"/>
    <w:rPr>
      <w:rFonts w:ascii="Cambria" w:eastAsiaTheme="majorEastAsia" w:hAnsi="Cambria" w:cstheme="majorBidi"/>
      <w:color w:val="16505E"/>
    </w:rPr>
  </w:style>
  <w:style w:type="character" w:customStyle="1" w:styleId="Heading6Char">
    <w:name w:val="Heading 6 Char"/>
    <w:link w:val="Heading6"/>
    <w:uiPriority w:val="9"/>
    <w:rsid w:val="00D1432F"/>
    <w:rPr>
      <w:rFonts w:ascii="Cambria" w:eastAsiaTheme="majorEastAsia" w:hAnsi="Cambria" w:cstheme="majorBidi"/>
      <w:i/>
      <w:iCs/>
      <w:color w:val="16505E"/>
    </w:rPr>
  </w:style>
  <w:style w:type="character" w:customStyle="1" w:styleId="Heading7Char">
    <w:name w:val="Heading 7 Char"/>
    <w:link w:val="Heading7"/>
    <w:uiPriority w:val="9"/>
    <w:rsid w:val="00D1432F"/>
    <w:rPr>
      <w:rFonts w:ascii="Cambria" w:eastAsiaTheme="majorEastAsia" w:hAnsi="Cambria" w:cstheme="majorBidi"/>
      <w:i/>
      <w:iCs/>
      <w:color w:val="404040"/>
    </w:rPr>
  </w:style>
  <w:style w:type="character" w:customStyle="1" w:styleId="Heading8Char">
    <w:name w:val="Heading 8 Char"/>
    <w:link w:val="Heading8"/>
    <w:uiPriority w:val="9"/>
    <w:rsid w:val="00D1432F"/>
    <w:rPr>
      <w:rFonts w:ascii="Cambria" w:eastAsiaTheme="majorEastAsia" w:hAnsi="Cambria" w:cstheme="majorBidi"/>
      <w:color w:val="2DA2BF"/>
    </w:rPr>
  </w:style>
  <w:style w:type="character" w:customStyle="1" w:styleId="Heading9Char">
    <w:name w:val="Heading 9 Char"/>
    <w:link w:val="Heading9"/>
    <w:uiPriority w:val="9"/>
    <w:semiHidden/>
    <w:rsid w:val="00D1432F"/>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D1432F"/>
    <w:pPr>
      <w:spacing w:line="240" w:lineRule="auto"/>
    </w:pPr>
    <w:rPr>
      <w:b/>
      <w:bCs/>
      <w:color w:val="2DA2BF"/>
      <w:sz w:val="18"/>
      <w:szCs w:val="18"/>
    </w:rPr>
  </w:style>
  <w:style w:type="paragraph" w:styleId="Title">
    <w:name w:val="Title"/>
    <w:basedOn w:val="Normal"/>
    <w:next w:val="Normal"/>
    <w:link w:val="TitleChar"/>
    <w:uiPriority w:val="10"/>
    <w:qFormat/>
    <w:rsid w:val="00D1432F"/>
    <w:pPr>
      <w:spacing w:after="300" w:line="240" w:lineRule="auto"/>
      <w:contextualSpacing/>
      <w:jc w:val="center"/>
    </w:pPr>
    <w:rPr>
      <w:color w:val="0070C0"/>
      <w:spacing w:val="5"/>
      <w:kern w:val="28"/>
      <w:sz w:val="52"/>
      <w:szCs w:val="52"/>
    </w:rPr>
  </w:style>
  <w:style w:type="character" w:customStyle="1" w:styleId="TitleChar">
    <w:name w:val="Title Char"/>
    <w:link w:val="Title"/>
    <w:uiPriority w:val="10"/>
    <w:rsid w:val="00D1432F"/>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D1432F"/>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D1432F"/>
    <w:rPr>
      <w:rFonts w:ascii="Cambria" w:eastAsiaTheme="majorEastAsia" w:hAnsi="Cambria" w:cstheme="majorBidi"/>
      <w:i/>
      <w:iCs/>
      <w:color w:val="2DA2BF"/>
      <w:spacing w:val="15"/>
      <w:sz w:val="24"/>
      <w:szCs w:val="24"/>
    </w:rPr>
  </w:style>
  <w:style w:type="character" w:styleId="Strong">
    <w:name w:val="Strong"/>
    <w:uiPriority w:val="22"/>
    <w:qFormat/>
    <w:rsid w:val="00D1432F"/>
    <w:rPr>
      <w:b/>
      <w:bCs/>
    </w:rPr>
  </w:style>
  <w:style w:type="character" w:styleId="Emphasis">
    <w:name w:val="Emphasis"/>
    <w:uiPriority w:val="20"/>
    <w:qFormat/>
    <w:rsid w:val="00D1432F"/>
    <w:rPr>
      <w:i/>
      <w:iCs/>
    </w:rPr>
  </w:style>
  <w:style w:type="paragraph" w:styleId="NoSpacing">
    <w:name w:val="No Spacing"/>
    <w:uiPriority w:val="1"/>
    <w:qFormat/>
    <w:rsid w:val="00D1432F"/>
    <w:rPr>
      <w:rFonts w:ascii="Arial" w:hAnsi="Arial"/>
      <w:sz w:val="24"/>
      <w:szCs w:val="22"/>
    </w:rPr>
  </w:style>
  <w:style w:type="paragraph" w:styleId="ListParagraph">
    <w:name w:val="List Paragraph"/>
    <w:basedOn w:val="Normal"/>
    <w:uiPriority w:val="34"/>
    <w:qFormat/>
    <w:rsid w:val="00D1432F"/>
    <w:pPr>
      <w:ind w:left="720"/>
      <w:contextualSpacing/>
    </w:pPr>
  </w:style>
  <w:style w:type="paragraph" w:styleId="Quote">
    <w:name w:val="Quote"/>
    <w:basedOn w:val="Normal"/>
    <w:next w:val="Normal"/>
    <w:link w:val="QuoteChar"/>
    <w:uiPriority w:val="29"/>
    <w:qFormat/>
    <w:rsid w:val="00D1432F"/>
    <w:rPr>
      <w:rFonts w:ascii="Calibri" w:hAnsi="Calibri"/>
      <w:i/>
      <w:iCs/>
      <w:color w:val="000000"/>
      <w:sz w:val="20"/>
      <w:szCs w:val="20"/>
    </w:rPr>
  </w:style>
  <w:style w:type="character" w:customStyle="1" w:styleId="QuoteChar">
    <w:name w:val="Quote Char"/>
    <w:link w:val="Quote"/>
    <w:uiPriority w:val="29"/>
    <w:rsid w:val="00D1432F"/>
    <w:rPr>
      <w:rFonts w:cs="Arial"/>
      <w:i/>
      <w:iCs/>
      <w:color w:val="000000"/>
    </w:rPr>
  </w:style>
  <w:style w:type="paragraph" w:styleId="IntenseQuote">
    <w:name w:val="Intense Quote"/>
    <w:basedOn w:val="Normal"/>
    <w:next w:val="Normal"/>
    <w:link w:val="IntenseQuoteChar"/>
    <w:uiPriority w:val="30"/>
    <w:qFormat/>
    <w:rsid w:val="00D1432F"/>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D1432F"/>
    <w:rPr>
      <w:rFonts w:cs="Arial"/>
      <w:b/>
      <w:bCs/>
      <w:i/>
      <w:iCs/>
      <w:color w:val="2DA2BF"/>
    </w:rPr>
  </w:style>
  <w:style w:type="character" w:styleId="SubtleEmphasis">
    <w:name w:val="Subtle Emphasis"/>
    <w:uiPriority w:val="19"/>
    <w:qFormat/>
    <w:rsid w:val="00D1432F"/>
    <w:rPr>
      <w:i/>
      <w:iCs/>
      <w:color w:val="808080"/>
    </w:rPr>
  </w:style>
  <w:style w:type="character" w:styleId="IntenseEmphasis">
    <w:name w:val="Intense Emphasis"/>
    <w:uiPriority w:val="21"/>
    <w:qFormat/>
    <w:rsid w:val="00D1432F"/>
    <w:rPr>
      <w:b/>
      <w:bCs/>
      <w:i/>
      <w:iCs/>
      <w:color w:val="2DA2BF"/>
    </w:rPr>
  </w:style>
  <w:style w:type="character" w:styleId="SubtleReference">
    <w:name w:val="Subtle Reference"/>
    <w:uiPriority w:val="31"/>
    <w:qFormat/>
    <w:rsid w:val="00D1432F"/>
    <w:rPr>
      <w:smallCaps/>
      <w:color w:val="DA1F28"/>
      <w:u w:val="single"/>
    </w:rPr>
  </w:style>
  <w:style w:type="character" w:styleId="IntenseReference">
    <w:name w:val="Intense Reference"/>
    <w:uiPriority w:val="32"/>
    <w:qFormat/>
    <w:rsid w:val="00D1432F"/>
    <w:rPr>
      <w:b/>
      <w:bCs/>
      <w:smallCaps/>
      <w:color w:val="DA1F28"/>
      <w:spacing w:val="5"/>
      <w:u w:val="single"/>
    </w:rPr>
  </w:style>
  <w:style w:type="character" w:styleId="BookTitle">
    <w:name w:val="Book Title"/>
    <w:uiPriority w:val="33"/>
    <w:qFormat/>
    <w:rsid w:val="00D1432F"/>
    <w:rPr>
      <w:b/>
      <w:bCs/>
      <w:smallCaps/>
      <w:spacing w:val="5"/>
    </w:rPr>
  </w:style>
  <w:style w:type="paragraph" w:styleId="TOCHeading">
    <w:name w:val="TOC Heading"/>
    <w:basedOn w:val="Heading1"/>
    <w:next w:val="Normal"/>
    <w:uiPriority w:val="39"/>
    <w:semiHidden/>
    <w:unhideWhenUsed/>
    <w:qFormat/>
    <w:rsid w:val="00D1432F"/>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paragraph" w:customStyle="1" w:styleId="Default">
    <w:name w:val="Default"/>
    <w:rsid w:val="00D1432F"/>
    <w:pPr>
      <w:widowControl w:val="0"/>
      <w:autoSpaceDE w:val="0"/>
      <w:autoSpaceDN w:val="0"/>
      <w:adjustRightInd w:val="0"/>
    </w:pPr>
    <w:rPr>
      <w:rFonts w:ascii="Arial" w:hAnsi="Arial" w:cs="Arial"/>
      <w:color w:val="000000"/>
      <w:sz w:val="24"/>
      <w:szCs w:val="24"/>
      <w:lang w:eastAsia="en-GB"/>
    </w:rPr>
  </w:style>
  <w:style w:type="table" w:customStyle="1" w:styleId="TableGrid1">
    <w:name w:val="Table Grid1"/>
    <w:basedOn w:val="TableNormal"/>
    <w:next w:val="TableGrid"/>
    <w:uiPriority w:val="59"/>
    <w:rsid w:val="00D143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32F"/>
    <w:pPr>
      <w:tabs>
        <w:tab w:val="center" w:pos="4513"/>
        <w:tab w:val="right" w:pos="9026"/>
      </w:tabs>
    </w:pPr>
  </w:style>
  <w:style w:type="character" w:customStyle="1" w:styleId="HeaderChar">
    <w:name w:val="Header Char"/>
    <w:basedOn w:val="DefaultParagraphFont"/>
    <w:link w:val="Header"/>
    <w:uiPriority w:val="99"/>
    <w:rsid w:val="00D1432F"/>
    <w:rPr>
      <w:rFonts w:ascii="Arial" w:hAnsi="Arial" w:cs="Arial"/>
      <w:sz w:val="24"/>
      <w:szCs w:val="24"/>
      <w:lang w:eastAsia="en-GB"/>
    </w:rPr>
  </w:style>
  <w:style w:type="table" w:styleId="TableGrid">
    <w:name w:val="Table Grid"/>
    <w:basedOn w:val="TableNormal"/>
    <w:uiPriority w:val="59"/>
    <w:rsid w:val="00D1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2F"/>
    <w:rPr>
      <w:rFonts w:ascii="Tahoma" w:hAnsi="Tahoma" w:cs="Tahoma"/>
      <w:sz w:val="16"/>
      <w:szCs w:val="16"/>
    </w:rPr>
  </w:style>
  <w:style w:type="character" w:customStyle="1" w:styleId="BalloonTextChar">
    <w:name w:val="Balloon Text Char"/>
    <w:basedOn w:val="DefaultParagraphFont"/>
    <w:link w:val="BalloonText"/>
    <w:uiPriority w:val="99"/>
    <w:semiHidden/>
    <w:rsid w:val="00D1432F"/>
    <w:rPr>
      <w:rFonts w:ascii="Tahoma" w:hAnsi="Tahoma" w:cs="Tahoma"/>
      <w:sz w:val="16"/>
      <w:szCs w:val="16"/>
      <w:lang w:eastAsia="en-GB"/>
    </w:rPr>
  </w:style>
  <w:style w:type="paragraph" w:styleId="Footer">
    <w:name w:val="footer"/>
    <w:basedOn w:val="Normal"/>
    <w:link w:val="FooterChar"/>
    <w:uiPriority w:val="99"/>
    <w:unhideWhenUsed/>
    <w:rsid w:val="00D1432F"/>
    <w:pPr>
      <w:tabs>
        <w:tab w:val="center" w:pos="4513"/>
        <w:tab w:val="right" w:pos="9026"/>
      </w:tabs>
    </w:pPr>
  </w:style>
  <w:style w:type="character" w:customStyle="1" w:styleId="FooterChar">
    <w:name w:val="Footer Char"/>
    <w:basedOn w:val="DefaultParagraphFont"/>
    <w:link w:val="Footer"/>
    <w:uiPriority w:val="99"/>
    <w:rsid w:val="00D1432F"/>
    <w:rPr>
      <w:rFonts w:ascii="Arial"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2F"/>
    <w:pPr>
      <w:spacing w:after="200" w:line="276" w:lineRule="auto"/>
    </w:pPr>
    <w:rPr>
      <w:rFonts w:ascii="Arial" w:hAnsi="Arial" w:cs="Arial"/>
      <w:sz w:val="24"/>
      <w:szCs w:val="22"/>
    </w:rPr>
  </w:style>
  <w:style w:type="paragraph" w:styleId="Heading1">
    <w:name w:val="heading 1"/>
    <w:basedOn w:val="Normal"/>
    <w:next w:val="Normal"/>
    <w:link w:val="Heading1Char"/>
    <w:uiPriority w:val="9"/>
    <w:qFormat/>
    <w:rsid w:val="00D1432F"/>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D1432F"/>
    <w:pPr>
      <w:keepNext/>
      <w:keepLines/>
      <w:spacing w:before="200" w:after="0"/>
      <w:outlineLvl w:val="1"/>
    </w:pPr>
    <w:rPr>
      <w:rFonts w:eastAsiaTheme="majorEastAsia"/>
      <w:b/>
      <w:bCs/>
      <w:color w:val="548DD4"/>
      <w:sz w:val="26"/>
      <w:szCs w:val="26"/>
    </w:rPr>
  </w:style>
  <w:style w:type="paragraph" w:styleId="Heading3">
    <w:name w:val="heading 3"/>
    <w:basedOn w:val="Normal"/>
    <w:next w:val="Normal"/>
    <w:link w:val="Heading3Char"/>
    <w:uiPriority w:val="9"/>
    <w:unhideWhenUsed/>
    <w:qFormat/>
    <w:rsid w:val="00D1432F"/>
    <w:pPr>
      <w:keepNext/>
      <w:keepLines/>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D1432F"/>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D1432F"/>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D1432F"/>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D1432F"/>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D1432F"/>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D1432F"/>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432F"/>
    <w:rPr>
      <w:rFonts w:ascii="Arial" w:eastAsiaTheme="majorEastAsia" w:hAnsi="Arial" w:cstheme="majorBidi"/>
      <w:b/>
      <w:bCs/>
      <w:color w:val="0070C0"/>
      <w:sz w:val="28"/>
      <w:szCs w:val="28"/>
    </w:rPr>
  </w:style>
  <w:style w:type="character" w:customStyle="1" w:styleId="Heading4Char">
    <w:name w:val="Heading 4 Char"/>
    <w:link w:val="Heading4"/>
    <w:uiPriority w:val="9"/>
    <w:rsid w:val="00D1432F"/>
    <w:rPr>
      <w:rFonts w:ascii="Arial" w:eastAsiaTheme="majorEastAsia" w:hAnsi="Arial" w:cstheme="majorBidi"/>
      <w:bCs/>
      <w:i/>
      <w:iCs/>
      <w:sz w:val="24"/>
    </w:rPr>
  </w:style>
  <w:style w:type="character" w:customStyle="1" w:styleId="Heading3Char">
    <w:name w:val="Heading 3 Char"/>
    <w:link w:val="Heading3"/>
    <w:uiPriority w:val="9"/>
    <w:rsid w:val="00D1432F"/>
    <w:rPr>
      <w:rFonts w:ascii="Arial" w:hAnsi="Arial" w:cs="Arial"/>
      <w:b/>
      <w:bCs/>
      <w:i/>
      <w:color w:val="548DD4"/>
      <w:sz w:val="24"/>
    </w:rPr>
  </w:style>
  <w:style w:type="character" w:customStyle="1" w:styleId="Heading2Char">
    <w:name w:val="Heading 2 Char"/>
    <w:link w:val="Heading2"/>
    <w:uiPriority w:val="9"/>
    <w:rsid w:val="00D1432F"/>
    <w:rPr>
      <w:rFonts w:ascii="Arial" w:eastAsiaTheme="majorEastAsia" w:hAnsi="Arial" w:cs="Arial"/>
      <w:b/>
      <w:bCs/>
      <w:color w:val="548DD4"/>
      <w:sz w:val="26"/>
      <w:szCs w:val="26"/>
    </w:rPr>
  </w:style>
  <w:style w:type="character" w:customStyle="1" w:styleId="Heading5Char">
    <w:name w:val="Heading 5 Char"/>
    <w:link w:val="Heading5"/>
    <w:uiPriority w:val="9"/>
    <w:rsid w:val="00D1432F"/>
    <w:rPr>
      <w:rFonts w:ascii="Cambria" w:eastAsiaTheme="majorEastAsia" w:hAnsi="Cambria" w:cstheme="majorBidi"/>
      <w:color w:val="16505E"/>
    </w:rPr>
  </w:style>
  <w:style w:type="character" w:customStyle="1" w:styleId="Heading6Char">
    <w:name w:val="Heading 6 Char"/>
    <w:link w:val="Heading6"/>
    <w:uiPriority w:val="9"/>
    <w:rsid w:val="00D1432F"/>
    <w:rPr>
      <w:rFonts w:ascii="Cambria" w:eastAsiaTheme="majorEastAsia" w:hAnsi="Cambria" w:cstheme="majorBidi"/>
      <w:i/>
      <w:iCs/>
      <w:color w:val="16505E"/>
    </w:rPr>
  </w:style>
  <w:style w:type="character" w:customStyle="1" w:styleId="Heading7Char">
    <w:name w:val="Heading 7 Char"/>
    <w:link w:val="Heading7"/>
    <w:uiPriority w:val="9"/>
    <w:rsid w:val="00D1432F"/>
    <w:rPr>
      <w:rFonts w:ascii="Cambria" w:eastAsiaTheme="majorEastAsia" w:hAnsi="Cambria" w:cstheme="majorBidi"/>
      <w:i/>
      <w:iCs/>
      <w:color w:val="404040"/>
    </w:rPr>
  </w:style>
  <w:style w:type="character" w:customStyle="1" w:styleId="Heading8Char">
    <w:name w:val="Heading 8 Char"/>
    <w:link w:val="Heading8"/>
    <w:uiPriority w:val="9"/>
    <w:rsid w:val="00D1432F"/>
    <w:rPr>
      <w:rFonts w:ascii="Cambria" w:eastAsiaTheme="majorEastAsia" w:hAnsi="Cambria" w:cstheme="majorBidi"/>
      <w:color w:val="2DA2BF"/>
    </w:rPr>
  </w:style>
  <w:style w:type="character" w:customStyle="1" w:styleId="Heading9Char">
    <w:name w:val="Heading 9 Char"/>
    <w:link w:val="Heading9"/>
    <w:uiPriority w:val="9"/>
    <w:semiHidden/>
    <w:rsid w:val="00D1432F"/>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D1432F"/>
    <w:pPr>
      <w:spacing w:line="240" w:lineRule="auto"/>
    </w:pPr>
    <w:rPr>
      <w:b/>
      <w:bCs/>
      <w:color w:val="2DA2BF"/>
      <w:sz w:val="18"/>
      <w:szCs w:val="18"/>
    </w:rPr>
  </w:style>
  <w:style w:type="paragraph" w:styleId="Title">
    <w:name w:val="Title"/>
    <w:basedOn w:val="Normal"/>
    <w:next w:val="Normal"/>
    <w:link w:val="TitleChar"/>
    <w:uiPriority w:val="10"/>
    <w:qFormat/>
    <w:rsid w:val="00D1432F"/>
    <w:pPr>
      <w:spacing w:after="300" w:line="240" w:lineRule="auto"/>
      <w:contextualSpacing/>
      <w:jc w:val="center"/>
    </w:pPr>
    <w:rPr>
      <w:color w:val="0070C0"/>
      <w:spacing w:val="5"/>
      <w:kern w:val="28"/>
      <w:sz w:val="52"/>
      <w:szCs w:val="52"/>
    </w:rPr>
  </w:style>
  <w:style w:type="character" w:customStyle="1" w:styleId="TitleChar">
    <w:name w:val="Title Char"/>
    <w:link w:val="Title"/>
    <w:uiPriority w:val="10"/>
    <w:rsid w:val="00D1432F"/>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D1432F"/>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D1432F"/>
    <w:rPr>
      <w:rFonts w:ascii="Cambria" w:eastAsiaTheme="majorEastAsia" w:hAnsi="Cambria" w:cstheme="majorBidi"/>
      <w:i/>
      <w:iCs/>
      <w:color w:val="2DA2BF"/>
      <w:spacing w:val="15"/>
      <w:sz w:val="24"/>
      <w:szCs w:val="24"/>
    </w:rPr>
  </w:style>
  <w:style w:type="character" w:styleId="Strong">
    <w:name w:val="Strong"/>
    <w:uiPriority w:val="22"/>
    <w:qFormat/>
    <w:rsid w:val="00D1432F"/>
    <w:rPr>
      <w:b/>
      <w:bCs/>
    </w:rPr>
  </w:style>
  <w:style w:type="character" w:styleId="Emphasis">
    <w:name w:val="Emphasis"/>
    <w:uiPriority w:val="20"/>
    <w:qFormat/>
    <w:rsid w:val="00D1432F"/>
    <w:rPr>
      <w:i/>
      <w:iCs/>
    </w:rPr>
  </w:style>
  <w:style w:type="paragraph" w:styleId="NoSpacing">
    <w:name w:val="No Spacing"/>
    <w:uiPriority w:val="1"/>
    <w:qFormat/>
    <w:rsid w:val="00D1432F"/>
    <w:rPr>
      <w:rFonts w:ascii="Arial" w:hAnsi="Arial"/>
      <w:sz w:val="24"/>
      <w:szCs w:val="22"/>
    </w:rPr>
  </w:style>
  <w:style w:type="paragraph" w:styleId="ListParagraph">
    <w:name w:val="List Paragraph"/>
    <w:basedOn w:val="Normal"/>
    <w:uiPriority w:val="34"/>
    <w:qFormat/>
    <w:rsid w:val="00D1432F"/>
    <w:pPr>
      <w:ind w:left="720"/>
      <w:contextualSpacing/>
    </w:pPr>
  </w:style>
  <w:style w:type="paragraph" w:styleId="Quote">
    <w:name w:val="Quote"/>
    <w:basedOn w:val="Normal"/>
    <w:next w:val="Normal"/>
    <w:link w:val="QuoteChar"/>
    <w:uiPriority w:val="29"/>
    <w:qFormat/>
    <w:rsid w:val="00D1432F"/>
    <w:rPr>
      <w:rFonts w:ascii="Calibri" w:hAnsi="Calibri"/>
      <w:i/>
      <w:iCs/>
      <w:color w:val="000000"/>
      <w:sz w:val="20"/>
      <w:szCs w:val="20"/>
    </w:rPr>
  </w:style>
  <w:style w:type="character" w:customStyle="1" w:styleId="QuoteChar">
    <w:name w:val="Quote Char"/>
    <w:link w:val="Quote"/>
    <w:uiPriority w:val="29"/>
    <w:rsid w:val="00D1432F"/>
    <w:rPr>
      <w:rFonts w:cs="Arial"/>
      <w:i/>
      <w:iCs/>
      <w:color w:val="000000"/>
    </w:rPr>
  </w:style>
  <w:style w:type="paragraph" w:styleId="IntenseQuote">
    <w:name w:val="Intense Quote"/>
    <w:basedOn w:val="Normal"/>
    <w:next w:val="Normal"/>
    <w:link w:val="IntenseQuoteChar"/>
    <w:uiPriority w:val="30"/>
    <w:qFormat/>
    <w:rsid w:val="00D1432F"/>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D1432F"/>
    <w:rPr>
      <w:rFonts w:cs="Arial"/>
      <w:b/>
      <w:bCs/>
      <w:i/>
      <w:iCs/>
      <w:color w:val="2DA2BF"/>
    </w:rPr>
  </w:style>
  <w:style w:type="character" w:styleId="SubtleEmphasis">
    <w:name w:val="Subtle Emphasis"/>
    <w:uiPriority w:val="19"/>
    <w:qFormat/>
    <w:rsid w:val="00D1432F"/>
    <w:rPr>
      <w:i/>
      <w:iCs/>
      <w:color w:val="808080"/>
    </w:rPr>
  </w:style>
  <w:style w:type="character" w:styleId="IntenseEmphasis">
    <w:name w:val="Intense Emphasis"/>
    <w:uiPriority w:val="21"/>
    <w:qFormat/>
    <w:rsid w:val="00D1432F"/>
    <w:rPr>
      <w:b/>
      <w:bCs/>
      <w:i/>
      <w:iCs/>
      <w:color w:val="2DA2BF"/>
    </w:rPr>
  </w:style>
  <w:style w:type="character" w:styleId="SubtleReference">
    <w:name w:val="Subtle Reference"/>
    <w:uiPriority w:val="31"/>
    <w:qFormat/>
    <w:rsid w:val="00D1432F"/>
    <w:rPr>
      <w:smallCaps/>
      <w:color w:val="DA1F28"/>
      <w:u w:val="single"/>
    </w:rPr>
  </w:style>
  <w:style w:type="character" w:styleId="IntenseReference">
    <w:name w:val="Intense Reference"/>
    <w:uiPriority w:val="32"/>
    <w:qFormat/>
    <w:rsid w:val="00D1432F"/>
    <w:rPr>
      <w:b/>
      <w:bCs/>
      <w:smallCaps/>
      <w:color w:val="DA1F28"/>
      <w:spacing w:val="5"/>
      <w:u w:val="single"/>
    </w:rPr>
  </w:style>
  <w:style w:type="character" w:styleId="BookTitle">
    <w:name w:val="Book Title"/>
    <w:uiPriority w:val="33"/>
    <w:qFormat/>
    <w:rsid w:val="00D1432F"/>
    <w:rPr>
      <w:b/>
      <w:bCs/>
      <w:smallCaps/>
      <w:spacing w:val="5"/>
    </w:rPr>
  </w:style>
  <w:style w:type="paragraph" w:styleId="TOCHeading">
    <w:name w:val="TOC Heading"/>
    <w:basedOn w:val="Heading1"/>
    <w:next w:val="Normal"/>
    <w:uiPriority w:val="39"/>
    <w:semiHidden/>
    <w:unhideWhenUsed/>
    <w:qFormat/>
    <w:rsid w:val="00D1432F"/>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paragraph" w:customStyle="1" w:styleId="Default">
    <w:name w:val="Default"/>
    <w:rsid w:val="00D1432F"/>
    <w:pPr>
      <w:widowControl w:val="0"/>
      <w:autoSpaceDE w:val="0"/>
      <w:autoSpaceDN w:val="0"/>
      <w:adjustRightInd w:val="0"/>
    </w:pPr>
    <w:rPr>
      <w:rFonts w:ascii="Arial" w:hAnsi="Arial" w:cs="Arial"/>
      <w:color w:val="000000"/>
      <w:sz w:val="24"/>
      <w:szCs w:val="24"/>
      <w:lang w:eastAsia="en-GB"/>
    </w:rPr>
  </w:style>
  <w:style w:type="table" w:customStyle="1" w:styleId="TableGrid1">
    <w:name w:val="Table Grid1"/>
    <w:basedOn w:val="TableNormal"/>
    <w:next w:val="TableGrid"/>
    <w:uiPriority w:val="59"/>
    <w:rsid w:val="00D143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32F"/>
    <w:pPr>
      <w:tabs>
        <w:tab w:val="center" w:pos="4513"/>
        <w:tab w:val="right" w:pos="9026"/>
      </w:tabs>
    </w:pPr>
  </w:style>
  <w:style w:type="character" w:customStyle="1" w:styleId="HeaderChar">
    <w:name w:val="Header Char"/>
    <w:basedOn w:val="DefaultParagraphFont"/>
    <w:link w:val="Header"/>
    <w:uiPriority w:val="99"/>
    <w:rsid w:val="00D1432F"/>
    <w:rPr>
      <w:rFonts w:ascii="Arial" w:hAnsi="Arial" w:cs="Arial"/>
      <w:sz w:val="24"/>
      <w:szCs w:val="24"/>
      <w:lang w:eastAsia="en-GB"/>
    </w:rPr>
  </w:style>
  <w:style w:type="table" w:styleId="TableGrid">
    <w:name w:val="Table Grid"/>
    <w:basedOn w:val="TableNormal"/>
    <w:uiPriority w:val="59"/>
    <w:rsid w:val="00D1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2F"/>
    <w:rPr>
      <w:rFonts w:ascii="Tahoma" w:hAnsi="Tahoma" w:cs="Tahoma"/>
      <w:sz w:val="16"/>
      <w:szCs w:val="16"/>
    </w:rPr>
  </w:style>
  <w:style w:type="character" w:customStyle="1" w:styleId="BalloonTextChar">
    <w:name w:val="Balloon Text Char"/>
    <w:basedOn w:val="DefaultParagraphFont"/>
    <w:link w:val="BalloonText"/>
    <w:uiPriority w:val="99"/>
    <w:semiHidden/>
    <w:rsid w:val="00D1432F"/>
    <w:rPr>
      <w:rFonts w:ascii="Tahoma" w:hAnsi="Tahoma" w:cs="Tahoma"/>
      <w:sz w:val="16"/>
      <w:szCs w:val="16"/>
      <w:lang w:eastAsia="en-GB"/>
    </w:rPr>
  </w:style>
  <w:style w:type="paragraph" w:styleId="Footer">
    <w:name w:val="footer"/>
    <w:basedOn w:val="Normal"/>
    <w:link w:val="FooterChar"/>
    <w:uiPriority w:val="99"/>
    <w:unhideWhenUsed/>
    <w:rsid w:val="00D1432F"/>
    <w:pPr>
      <w:tabs>
        <w:tab w:val="center" w:pos="4513"/>
        <w:tab w:val="right" w:pos="9026"/>
      </w:tabs>
    </w:pPr>
  </w:style>
  <w:style w:type="character" w:customStyle="1" w:styleId="FooterChar">
    <w:name w:val="Footer Char"/>
    <w:basedOn w:val="DefaultParagraphFont"/>
    <w:link w:val="Footer"/>
    <w:uiPriority w:val="99"/>
    <w:rsid w:val="00D1432F"/>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2018-06-29T10:44:00Z</dcterms:created>
  <dcterms:modified xsi:type="dcterms:W3CDTF">2018-06-29T10:52:00Z</dcterms:modified>
</cp:coreProperties>
</file>